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A0887" w14:textId="1C162462" w:rsidR="00904D9B" w:rsidRPr="002C35AC" w:rsidRDefault="00904D9B" w:rsidP="002C35AC">
      <w:pPr>
        <w:spacing w:after="0" w:line="240" w:lineRule="auto"/>
        <w:jc w:val="center"/>
        <w:rPr>
          <w:rFonts w:ascii="Georgia" w:hAnsi="Georgia"/>
          <w:b/>
          <w:bCs/>
          <w:sz w:val="28"/>
          <w:szCs w:val="28"/>
        </w:rPr>
      </w:pPr>
      <w:r w:rsidRPr="002C35AC">
        <w:rPr>
          <w:rFonts w:ascii="Georgia" w:hAnsi="Georgia"/>
          <w:b/>
          <w:bCs/>
          <w:sz w:val="28"/>
          <w:szCs w:val="28"/>
        </w:rPr>
        <w:t xml:space="preserve">Our Ruby Anniversary – 40 Years of </w:t>
      </w:r>
      <w:r w:rsidR="001B3AB0">
        <w:rPr>
          <w:rFonts w:ascii="Georgia" w:hAnsi="Georgia"/>
          <w:b/>
          <w:bCs/>
          <w:sz w:val="28"/>
          <w:szCs w:val="28"/>
        </w:rPr>
        <w:t>T</w:t>
      </w:r>
      <w:r w:rsidRPr="002C35AC">
        <w:rPr>
          <w:rFonts w:ascii="Georgia" w:hAnsi="Georgia"/>
          <w:b/>
          <w:bCs/>
          <w:sz w:val="28"/>
          <w:szCs w:val="28"/>
        </w:rPr>
        <w:t>he Shelley Group:  Annual Weekend at Telford 24</w:t>
      </w:r>
      <w:r w:rsidRPr="002C35AC">
        <w:rPr>
          <w:rFonts w:ascii="Georgia" w:hAnsi="Georgia"/>
          <w:b/>
          <w:bCs/>
          <w:sz w:val="28"/>
          <w:szCs w:val="28"/>
          <w:vertAlign w:val="superscript"/>
        </w:rPr>
        <w:t>th</w:t>
      </w:r>
      <w:r w:rsidRPr="002C35AC">
        <w:rPr>
          <w:rFonts w:ascii="Georgia" w:hAnsi="Georgia"/>
          <w:b/>
          <w:bCs/>
          <w:sz w:val="28"/>
          <w:szCs w:val="28"/>
        </w:rPr>
        <w:t xml:space="preserve"> to 26th April 2026</w:t>
      </w:r>
    </w:p>
    <w:p w14:paraId="14A363AF" w14:textId="77777777" w:rsidR="00C23D22" w:rsidRDefault="00C23D22" w:rsidP="00C23D22">
      <w:pPr>
        <w:spacing w:after="0" w:line="240" w:lineRule="auto"/>
        <w:rPr>
          <w:rFonts w:ascii="Georgia" w:hAnsi="Georgia"/>
          <w:b/>
          <w:bCs/>
          <w:sz w:val="28"/>
          <w:szCs w:val="28"/>
          <w:u w:val="single"/>
        </w:rPr>
      </w:pPr>
    </w:p>
    <w:p w14:paraId="53B6634D" w14:textId="49D3DF38" w:rsidR="00904D9B" w:rsidRDefault="00DB3440" w:rsidP="00C23D22">
      <w:pPr>
        <w:spacing w:after="0" w:line="240" w:lineRule="auto"/>
        <w:jc w:val="both"/>
        <w:rPr>
          <w:rFonts w:ascii="Arial" w:eastAsia="Times New Roman" w:hAnsi="Arial" w:cs="Arial"/>
          <w:kern w:val="0"/>
          <w:lang w:eastAsia="en-GB"/>
          <w14:ligatures w14:val="none"/>
        </w:rPr>
      </w:pPr>
      <w:r w:rsidRPr="00B704BC">
        <w:rPr>
          <w:rFonts w:ascii="Arial" w:hAnsi="Arial" w:cs="Arial"/>
        </w:rPr>
        <w:t>The Shelley Group in the UK is celebrating its 40</w:t>
      </w:r>
      <w:r w:rsidRPr="00B704BC">
        <w:rPr>
          <w:rFonts w:ascii="Arial" w:hAnsi="Arial" w:cs="Arial"/>
          <w:vertAlign w:val="superscript"/>
        </w:rPr>
        <w:t>th</w:t>
      </w:r>
      <w:r w:rsidRPr="00B704BC">
        <w:rPr>
          <w:rFonts w:ascii="Arial" w:hAnsi="Arial" w:cs="Arial"/>
        </w:rPr>
        <w:t xml:space="preserve"> </w:t>
      </w:r>
      <w:r w:rsidR="00763849" w:rsidRPr="00B704BC">
        <w:rPr>
          <w:rFonts w:ascii="Arial" w:hAnsi="Arial" w:cs="Arial"/>
        </w:rPr>
        <w:t>anniversary and</w:t>
      </w:r>
      <w:r w:rsidRPr="00B704BC">
        <w:rPr>
          <w:rFonts w:ascii="Arial" w:hAnsi="Arial" w:cs="Arial"/>
        </w:rPr>
        <w:t xml:space="preserve"> </w:t>
      </w:r>
      <w:r w:rsidR="00706169">
        <w:rPr>
          <w:rFonts w:ascii="Arial" w:hAnsi="Arial" w:cs="Arial"/>
        </w:rPr>
        <w:t>we hope to see as many members as possible join us to mark the occasion.</w:t>
      </w:r>
      <w:r w:rsidR="00904D9B" w:rsidRPr="00B704BC">
        <w:rPr>
          <w:rFonts w:ascii="Arial" w:eastAsia="Times New Roman" w:hAnsi="Arial" w:cs="Arial"/>
          <w:kern w:val="0"/>
          <w:lang w:eastAsia="en-GB"/>
          <w14:ligatures w14:val="none"/>
        </w:rPr>
        <w:t xml:space="preserve"> </w:t>
      </w:r>
    </w:p>
    <w:p w14:paraId="4A7ACEC4" w14:textId="77777777" w:rsidR="00C23D22" w:rsidRPr="0070624C" w:rsidRDefault="00C23D22" w:rsidP="00C23D22">
      <w:pPr>
        <w:spacing w:after="0" w:line="240" w:lineRule="auto"/>
        <w:jc w:val="both"/>
        <w:rPr>
          <w:rFonts w:ascii="Arial" w:hAnsi="Arial" w:cs="Arial"/>
          <w:i/>
          <w:iCs/>
        </w:rPr>
      </w:pPr>
    </w:p>
    <w:p w14:paraId="1F23E361" w14:textId="0B7F7E15" w:rsidR="00904D9B" w:rsidRDefault="00904D9B" w:rsidP="00C23D22">
      <w:pPr>
        <w:spacing w:after="0" w:line="240" w:lineRule="auto"/>
        <w:jc w:val="both"/>
        <w:rPr>
          <w:rFonts w:ascii="Arial" w:hAnsi="Arial" w:cs="Arial"/>
        </w:rPr>
      </w:pPr>
      <w:r w:rsidRPr="00904D9B">
        <w:rPr>
          <w:rFonts w:ascii="Arial" w:eastAsia="Times New Roman" w:hAnsi="Arial" w:cs="Arial"/>
          <w:kern w:val="0"/>
          <w:lang w:eastAsia="en-GB"/>
          <w14:ligatures w14:val="none"/>
        </w:rPr>
        <w:t xml:space="preserve">The programme is still being finalised but talks already arranged </w:t>
      </w:r>
      <w:r w:rsidRPr="00904D9B">
        <w:rPr>
          <w:rFonts w:ascii="Arial" w:hAnsi="Arial" w:cs="Arial"/>
        </w:rPr>
        <w:t>include Slater</w:t>
      </w:r>
      <w:r w:rsidR="003378FB">
        <w:rPr>
          <w:rFonts w:ascii="Arial" w:hAnsi="Arial" w:cs="Arial"/>
        </w:rPr>
        <w:t>’</w:t>
      </w:r>
      <w:r w:rsidRPr="00904D9B">
        <w:rPr>
          <w:rFonts w:ascii="Arial" w:hAnsi="Arial" w:cs="Arial"/>
        </w:rPr>
        <w:t>s Garden Scenes, Special</w:t>
      </w:r>
      <w:r w:rsidR="00706169">
        <w:rPr>
          <w:rFonts w:ascii="Arial" w:hAnsi="Arial" w:cs="Arial"/>
        </w:rPr>
        <w:t xml:space="preserve"> Patterns</w:t>
      </w:r>
      <w:r w:rsidRPr="00904D9B">
        <w:rPr>
          <w:rFonts w:ascii="Arial" w:hAnsi="Arial" w:cs="Arial"/>
        </w:rPr>
        <w:t xml:space="preserve"> for Retailers, Miniatures, Powder Bowls, Frederick Rhead, History of the Shelley Pottery</w:t>
      </w:r>
      <w:r w:rsidR="002C35AC">
        <w:rPr>
          <w:rFonts w:ascii="Arial" w:hAnsi="Arial" w:cs="Arial"/>
        </w:rPr>
        <w:t>,</w:t>
      </w:r>
      <w:r w:rsidRPr="00904D9B">
        <w:rPr>
          <w:rFonts w:ascii="Arial" w:hAnsi="Arial" w:cs="Arial"/>
        </w:rPr>
        <w:t xml:space="preserve"> with the usual enticing display of china exhibits related to the talks.  </w:t>
      </w:r>
    </w:p>
    <w:p w14:paraId="13827480" w14:textId="77777777" w:rsidR="00C23D22" w:rsidRPr="00904D9B" w:rsidRDefault="00C23D22" w:rsidP="00C23D22">
      <w:pPr>
        <w:spacing w:after="0" w:line="240" w:lineRule="auto"/>
        <w:jc w:val="both"/>
        <w:rPr>
          <w:rFonts w:ascii="Arial" w:hAnsi="Arial" w:cs="Arial"/>
        </w:rPr>
      </w:pPr>
    </w:p>
    <w:p w14:paraId="3ED6CC11" w14:textId="1281109D" w:rsidR="00904D9B" w:rsidRDefault="00904D9B" w:rsidP="00C23D22">
      <w:pPr>
        <w:spacing w:after="0" w:line="240" w:lineRule="auto"/>
        <w:jc w:val="both"/>
        <w:rPr>
          <w:rFonts w:ascii="Arial" w:hAnsi="Arial" w:cs="Arial"/>
        </w:rPr>
      </w:pPr>
      <w:r w:rsidRPr="00904D9B">
        <w:rPr>
          <w:rFonts w:ascii="Arial" w:hAnsi="Arial" w:cs="Arial"/>
        </w:rPr>
        <w:t>Additionally</w:t>
      </w:r>
      <w:r w:rsidR="00C23D22">
        <w:rPr>
          <w:rFonts w:ascii="Arial" w:hAnsi="Arial" w:cs="Arial"/>
        </w:rPr>
        <w:t>,</w:t>
      </w:r>
      <w:r w:rsidRPr="00904D9B">
        <w:rPr>
          <w:rFonts w:ascii="Arial" w:hAnsi="Arial" w:cs="Arial"/>
        </w:rPr>
        <w:t xml:space="preserve"> we will set up an Exhibition showcasing The Shelley Group’s history and achievements over the years with a looped slideshow, displays of photos, early newsletters</w:t>
      </w:r>
      <w:r w:rsidR="002C35AC">
        <w:rPr>
          <w:rFonts w:ascii="Arial" w:hAnsi="Arial" w:cs="Arial"/>
        </w:rPr>
        <w:t xml:space="preserve"> and </w:t>
      </w:r>
      <w:r w:rsidRPr="00904D9B">
        <w:rPr>
          <w:rFonts w:ascii="Arial" w:hAnsi="Arial" w:cs="Arial"/>
        </w:rPr>
        <w:t>original Shelley documents</w:t>
      </w:r>
      <w:r w:rsidR="002C35AC">
        <w:rPr>
          <w:rFonts w:ascii="Arial" w:hAnsi="Arial" w:cs="Arial"/>
        </w:rPr>
        <w:t xml:space="preserve"> owned by The Group,</w:t>
      </w:r>
      <w:r w:rsidRPr="00904D9B">
        <w:rPr>
          <w:rFonts w:ascii="Arial" w:hAnsi="Arial" w:cs="Arial"/>
        </w:rPr>
        <w:t xml:space="preserve"> </w:t>
      </w:r>
      <w:r w:rsidR="002C35AC" w:rsidRPr="00904D9B">
        <w:rPr>
          <w:rFonts w:ascii="Arial" w:hAnsi="Arial" w:cs="Arial"/>
        </w:rPr>
        <w:t>available to browse through</w:t>
      </w:r>
      <w:r w:rsidR="002C35AC">
        <w:rPr>
          <w:rFonts w:ascii="Arial" w:hAnsi="Arial" w:cs="Arial"/>
        </w:rPr>
        <w:t xml:space="preserve">.  In addition, </w:t>
      </w:r>
      <w:r w:rsidRPr="00904D9B">
        <w:rPr>
          <w:rFonts w:ascii="Arial" w:hAnsi="Arial" w:cs="Arial"/>
        </w:rPr>
        <w:t xml:space="preserve">the </w:t>
      </w:r>
      <w:r w:rsidR="002C35AC">
        <w:rPr>
          <w:rFonts w:ascii="Arial" w:hAnsi="Arial" w:cs="Arial"/>
        </w:rPr>
        <w:t xml:space="preserve">Shelley </w:t>
      </w:r>
      <w:r w:rsidR="00E04DE8">
        <w:rPr>
          <w:rFonts w:ascii="Arial" w:hAnsi="Arial" w:cs="Arial"/>
        </w:rPr>
        <w:t>P</w:t>
      </w:r>
      <w:r w:rsidR="002C35AC">
        <w:rPr>
          <w:rFonts w:ascii="Arial" w:hAnsi="Arial" w:cs="Arial"/>
        </w:rPr>
        <w:t>attern</w:t>
      </w:r>
      <w:r w:rsidRPr="00904D9B">
        <w:rPr>
          <w:rFonts w:ascii="Arial" w:hAnsi="Arial" w:cs="Arial"/>
        </w:rPr>
        <w:t xml:space="preserve"> </w:t>
      </w:r>
      <w:r w:rsidR="00E04DE8">
        <w:rPr>
          <w:rFonts w:ascii="Arial" w:hAnsi="Arial" w:cs="Arial"/>
        </w:rPr>
        <w:t>B</w:t>
      </w:r>
      <w:r w:rsidRPr="00904D9B">
        <w:rPr>
          <w:rFonts w:ascii="Arial" w:hAnsi="Arial" w:cs="Arial"/>
        </w:rPr>
        <w:t>ook</w:t>
      </w:r>
      <w:r w:rsidR="002C35AC">
        <w:rPr>
          <w:rFonts w:ascii="Arial" w:hAnsi="Arial" w:cs="Arial"/>
        </w:rPr>
        <w:t xml:space="preserve">, Ray Reynold’s </w:t>
      </w:r>
      <w:r w:rsidR="00E04DE8">
        <w:rPr>
          <w:rFonts w:ascii="Arial" w:hAnsi="Arial" w:cs="Arial"/>
        </w:rPr>
        <w:t>S</w:t>
      </w:r>
      <w:r w:rsidR="002C35AC">
        <w:rPr>
          <w:rFonts w:ascii="Arial" w:hAnsi="Arial" w:cs="Arial"/>
        </w:rPr>
        <w:t>crapbook and</w:t>
      </w:r>
      <w:r w:rsidR="00E04DE8">
        <w:rPr>
          <w:rFonts w:ascii="Arial" w:hAnsi="Arial" w:cs="Arial"/>
        </w:rPr>
        <w:t xml:space="preserve"> the</w:t>
      </w:r>
      <w:r w:rsidR="002C35AC">
        <w:rPr>
          <w:rFonts w:ascii="Arial" w:hAnsi="Arial" w:cs="Arial"/>
        </w:rPr>
        <w:t xml:space="preserve"> Shelley </w:t>
      </w:r>
      <w:r w:rsidR="00E04DE8">
        <w:rPr>
          <w:rFonts w:ascii="Arial" w:hAnsi="Arial" w:cs="Arial"/>
        </w:rPr>
        <w:t>I</w:t>
      </w:r>
      <w:r w:rsidR="002C35AC">
        <w:rPr>
          <w:rFonts w:ascii="Arial" w:hAnsi="Arial" w:cs="Arial"/>
        </w:rPr>
        <w:t>nventory</w:t>
      </w:r>
      <w:r w:rsidR="00E04DE8">
        <w:rPr>
          <w:rFonts w:ascii="Arial" w:hAnsi="Arial" w:cs="Arial"/>
        </w:rPr>
        <w:t>,</w:t>
      </w:r>
      <w:r w:rsidRPr="00904D9B">
        <w:rPr>
          <w:rFonts w:ascii="Arial" w:hAnsi="Arial" w:cs="Arial"/>
        </w:rPr>
        <w:t xml:space="preserve"> </w:t>
      </w:r>
      <w:r w:rsidR="002C35AC">
        <w:rPr>
          <w:rFonts w:ascii="Arial" w:hAnsi="Arial" w:cs="Arial"/>
        </w:rPr>
        <w:t>which are lodged with t</w:t>
      </w:r>
      <w:r w:rsidRPr="00904D9B">
        <w:rPr>
          <w:rFonts w:ascii="Arial" w:hAnsi="Arial" w:cs="Arial"/>
        </w:rPr>
        <w:t xml:space="preserve">he </w:t>
      </w:r>
      <w:r w:rsidR="002C35AC">
        <w:rPr>
          <w:rFonts w:ascii="Arial" w:hAnsi="Arial" w:cs="Arial"/>
        </w:rPr>
        <w:t xml:space="preserve">Stoke on Trent </w:t>
      </w:r>
      <w:r w:rsidRPr="00904D9B">
        <w:rPr>
          <w:rFonts w:ascii="Arial" w:hAnsi="Arial" w:cs="Arial"/>
        </w:rPr>
        <w:t>Archive</w:t>
      </w:r>
      <w:r w:rsidR="00E04DE8">
        <w:rPr>
          <w:rFonts w:ascii="Arial" w:hAnsi="Arial" w:cs="Arial"/>
        </w:rPr>
        <w:t xml:space="preserve">, </w:t>
      </w:r>
      <w:r w:rsidR="002C35AC">
        <w:rPr>
          <w:rFonts w:ascii="Arial" w:hAnsi="Arial" w:cs="Arial"/>
        </w:rPr>
        <w:t>will be available.</w:t>
      </w:r>
    </w:p>
    <w:p w14:paraId="2AD3194D" w14:textId="77777777" w:rsidR="00C23D22" w:rsidRDefault="00C23D22" w:rsidP="00C23D22">
      <w:pPr>
        <w:spacing w:after="0" w:line="240" w:lineRule="auto"/>
        <w:jc w:val="both"/>
        <w:rPr>
          <w:rFonts w:ascii="Arial" w:hAnsi="Arial" w:cs="Arial"/>
        </w:rPr>
      </w:pPr>
    </w:p>
    <w:p w14:paraId="4A8D574B" w14:textId="169C58E7" w:rsidR="00703869" w:rsidRDefault="00703869" w:rsidP="00C23D22">
      <w:pPr>
        <w:spacing w:after="0" w:line="240" w:lineRule="auto"/>
        <w:jc w:val="both"/>
        <w:rPr>
          <w:rFonts w:ascii="Arial" w:hAnsi="Arial" w:cs="Arial"/>
          <w:lang w:eastAsia="en-GB"/>
        </w:rPr>
      </w:pPr>
      <w:r w:rsidRPr="00904D9B">
        <w:rPr>
          <w:rFonts w:ascii="Arial" w:hAnsi="Arial" w:cs="Arial"/>
          <w:lang w:eastAsia="en-GB"/>
        </w:rPr>
        <w:t xml:space="preserve">The formal programme usually starts on the Friday evening, but this year we are planning an informal programme </w:t>
      </w:r>
      <w:r>
        <w:rPr>
          <w:rFonts w:ascii="Arial" w:hAnsi="Arial" w:cs="Arial"/>
          <w:lang w:eastAsia="en-GB"/>
        </w:rPr>
        <w:t>on</w:t>
      </w:r>
      <w:r w:rsidRPr="00904D9B">
        <w:rPr>
          <w:rFonts w:ascii="Arial" w:hAnsi="Arial" w:cs="Arial"/>
          <w:lang w:eastAsia="en-GB"/>
        </w:rPr>
        <w:t xml:space="preserve"> Friday for early arrivals, as a number of us arrive on the Thursday</w:t>
      </w:r>
      <w:r>
        <w:rPr>
          <w:rFonts w:ascii="Arial" w:hAnsi="Arial" w:cs="Arial"/>
          <w:lang w:eastAsia="en-GB"/>
        </w:rPr>
        <w:t xml:space="preserve"> (we may even put something together on Thursday if there is any interest) and do our own thing before having dinner together in the restaurant.</w:t>
      </w:r>
    </w:p>
    <w:p w14:paraId="2EE57827" w14:textId="77777777" w:rsidR="00C23D22" w:rsidRPr="00904D9B" w:rsidRDefault="00C23D22" w:rsidP="00C23D22">
      <w:pPr>
        <w:spacing w:after="0" w:line="240" w:lineRule="auto"/>
        <w:jc w:val="both"/>
        <w:rPr>
          <w:rFonts w:ascii="Arial" w:hAnsi="Arial" w:cs="Arial"/>
          <w:lang w:eastAsia="en-GB"/>
        </w:rPr>
      </w:pPr>
    </w:p>
    <w:p w14:paraId="37CB9300" w14:textId="45CA568C" w:rsidR="009B4139" w:rsidRDefault="00EC7A13" w:rsidP="00C23D22">
      <w:pPr>
        <w:spacing w:after="0" w:line="240" w:lineRule="auto"/>
        <w:rPr>
          <w:rFonts w:ascii="Arial" w:hAnsi="Arial" w:cs="Arial"/>
          <w:b/>
          <w:bCs/>
          <w:sz w:val="28"/>
          <w:szCs w:val="28"/>
          <w:lang w:eastAsia="en-GB"/>
        </w:rPr>
      </w:pPr>
      <w:r w:rsidRPr="007F1A72">
        <w:rPr>
          <w:rFonts w:ascii="Arial" w:hAnsi="Arial" w:cs="Arial"/>
          <w:b/>
          <w:bCs/>
          <w:sz w:val="28"/>
          <w:szCs w:val="28"/>
          <w:lang w:eastAsia="en-GB"/>
        </w:rPr>
        <w:t xml:space="preserve">Optional </w:t>
      </w:r>
      <w:r w:rsidR="00703869" w:rsidRPr="007F1A72">
        <w:rPr>
          <w:rFonts w:ascii="Arial" w:hAnsi="Arial" w:cs="Arial"/>
          <w:b/>
          <w:bCs/>
          <w:sz w:val="28"/>
          <w:szCs w:val="28"/>
          <w:lang w:eastAsia="en-GB"/>
        </w:rPr>
        <w:t xml:space="preserve">Friday </w:t>
      </w:r>
      <w:r w:rsidRPr="007F1A72">
        <w:rPr>
          <w:rFonts w:ascii="Arial" w:hAnsi="Arial" w:cs="Arial"/>
          <w:b/>
          <w:bCs/>
          <w:sz w:val="28"/>
          <w:szCs w:val="28"/>
          <w:lang w:eastAsia="en-GB"/>
        </w:rPr>
        <w:t>Outing</w:t>
      </w:r>
      <w:r w:rsidR="00836C69" w:rsidRPr="007F1A72">
        <w:rPr>
          <w:rFonts w:ascii="Arial" w:hAnsi="Arial" w:cs="Arial"/>
          <w:b/>
          <w:bCs/>
          <w:sz w:val="28"/>
          <w:szCs w:val="28"/>
          <w:lang w:eastAsia="en-GB"/>
        </w:rPr>
        <w:t xml:space="preserve">: </w:t>
      </w:r>
      <w:r w:rsidRPr="007F1A72">
        <w:rPr>
          <w:rFonts w:ascii="Arial" w:hAnsi="Arial" w:cs="Arial"/>
          <w:b/>
          <w:bCs/>
          <w:sz w:val="28"/>
          <w:szCs w:val="28"/>
          <w:lang w:eastAsia="en-GB"/>
        </w:rPr>
        <w:t>The Middleport Pottery</w:t>
      </w:r>
    </w:p>
    <w:p w14:paraId="71C150A5" w14:textId="77777777" w:rsidR="00C5037D" w:rsidRPr="007F1A72" w:rsidRDefault="00C5037D" w:rsidP="00C23D22">
      <w:pPr>
        <w:spacing w:after="0" w:line="240" w:lineRule="auto"/>
        <w:rPr>
          <w:rFonts w:ascii="Arial" w:hAnsi="Arial" w:cs="Arial"/>
          <w:sz w:val="28"/>
          <w:szCs w:val="28"/>
          <w:lang w:eastAsia="en-GB"/>
        </w:rPr>
      </w:pPr>
    </w:p>
    <w:p w14:paraId="7AFB80EA" w14:textId="2AD7ED23" w:rsidR="00C23D22" w:rsidRDefault="00DB3440" w:rsidP="00C23D22">
      <w:pPr>
        <w:spacing w:after="0" w:line="240" w:lineRule="auto"/>
        <w:jc w:val="both"/>
        <w:rPr>
          <w:rFonts w:ascii="Arial" w:hAnsi="Arial" w:cs="Arial"/>
          <w:lang w:eastAsia="en-GB"/>
        </w:rPr>
      </w:pPr>
      <w:r w:rsidRPr="00904D9B">
        <w:rPr>
          <w:rFonts w:ascii="Arial" w:hAnsi="Arial" w:cs="Arial"/>
          <w:lang w:eastAsia="en-GB"/>
        </w:rPr>
        <w:t>This is at additional cost, not included in the annual weekend booking</w:t>
      </w:r>
      <w:r w:rsidR="002C35AC">
        <w:rPr>
          <w:rFonts w:ascii="Arial" w:hAnsi="Arial" w:cs="Arial"/>
          <w:lang w:eastAsia="en-GB"/>
        </w:rPr>
        <w:t xml:space="preserve"> fee</w:t>
      </w:r>
      <w:r w:rsidRPr="00904D9B">
        <w:rPr>
          <w:rFonts w:ascii="Arial" w:hAnsi="Arial" w:cs="Arial"/>
          <w:lang w:eastAsia="en-GB"/>
        </w:rPr>
        <w:t>, on a shared transport basis</w:t>
      </w:r>
      <w:r w:rsidR="00EC7A13" w:rsidRPr="00904D9B">
        <w:rPr>
          <w:rFonts w:ascii="Arial" w:hAnsi="Arial" w:cs="Arial"/>
          <w:lang w:eastAsia="en-GB"/>
        </w:rPr>
        <w:t>,</w:t>
      </w:r>
      <w:r w:rsidRPr="00904D9B">
        <w:rPr>
          <w:rFonts w:ascii="Arial" w:hAnsi="Arial" w:cs="Arial"/>
          <w:lang w:eastAsia="en-GB"/>
        </w:rPr>
        <w:t xml:space="preserve"> to visit the Burleigh (Burgess and Leigh) premises at The Middleport Pottery</w:t>
      </w:r>
      <w:r w:rsidR="002C35AC">
        <w:rPr>
          <w:rFonts w:ascii="Arial" w:hAnsi="Arial" w:cs="Arial"/>
          <w:lang w:eastAsia="en-GB"/>
        </w:rPr>
        <w:t>, a working Victorian pottery still producing popular domestic ware.  Charlotte Rhead, daughter of Frederick, worked as a designer for the factory from 1926 to 1931.</w:t>
      </w:r>
    </w:p>
    <w:p w14:paraId="19B29E2F" w14:textId="343F49B5" w:rsidR="00703869" w:rsidRDefault="00DB3440" w:rsidP="00C23D22">
      <w:pPr>
        <w:spacing w:after="0" w:line="240" w:lineRule="auto"/>
        <w:jc w:val="both"/>
        <w:rPr>
          <w:rFonts w:ascii="Arial" w:hAnsi="Arial" w:cs="Arial"/>
          <w:lang w:eastAsia="en-GB"/>
        </w:rPr>
      </w:pPr>
      <w:r w:rsidRPr="00904D9B">
        <w:rPr>
          <w:rFonts w:ascii="Arial" w:hAnsi="Arial" w:cs="Arial"/>
          <w:lang w:eastAsia="en-GB"/>
        </w:rPr>
        <w:t xml:space="preserve"> </w:t>
      </w:r>
    </w:p>
    <w:p w14:paraId="4C635289" w14:textId="5F960C91" w:rsidR="00703869" w:rsidRDefault="00DB3440" w:rsidP="00C23D22">
      <w:pPr>
        <w:spacing w:after="0" w:line="240" w:lineRule="auto"/>
        <w:jc w:val="both"/>
        <w:rPr>
          <w:rFonts w:ascii="Arial" w:hAnsi="Arial" w:cs="Arial"/>
          <w:lang w:eastAsia="en-GB"/>
        </w:rPr>
      </w:pPr>
      <w:r w:rsidRPr="00904D9B">
        <w:rPr>
          <w:rFonts w:ascii="Arial" w:hAnsi="Arial" w:cs="Arial"/>
          <w:lang w:eastAsia="en-GB"/>
        </w:rPr>
        <w:t>The last pottery tour</w:t>
      </w:r>
      <w:r w:rsidR="009B4139" w:rsidRPr="00904D9B">
        <w:rPr>
          <w:rFonts w:ascii="Arial" w:hAnsi="Arial" w:cs="Arial"/>
          <w:lang w:eastAsia="en-GB"/>
        </w:rPr>
        <w:t xml:space="preserve"> of the working area of the factory</w:t>
      </w:r>
      <w:r w:rsidRPr="00904D9B">
        <w:rPr>
          <w:rFonts w:ascii="Arial" w:hAnsi="Arial" w:cs="Arial"/>
          <w:lang w:eastAsia="en-GB"/>
        </w:rPr>
        <w:t xml:space="preserve"> is at 10.30 a.m.</w:t>
      </w:r>
      <w:r w:rsidR="00EC7A13" w:rsidRPr="00904D9B">
        <w:rPr>
          <w:rFonts w:ascii="Arial" w:hAnsi="Arial" w:cs="Arial"/>
          <w:lang w:eastAsia="en-GB"/>
        </w:rPr>
        <w:t xml:space="preserve"> on Fridays</w:t>
      </w:r>
      <w:r w:rsidR="008D6145" w:rsidRPr="00904D9B">
        <w:rPr>
          <w:rFonts w:ascii="Arial" w:hAnsi="Arial" w:cs="Arial"/>
          <w:lang w:eastAsia="en-GB"/>
        </w:rPr>
        <w:t>.  W</w:t>
      </w:r>
      <w:r w:rsidR="00EC7A13" w:rsidRPr="00904D9B">
        <w:rPr>
          <w:rFonts w:ascii="Arial" w:hAnsi="Arial" w:cs="Arial"/>
          <w:lang w:eastAsia="en-GB"/>
        </w:rPr>
        <w:t>e</w:t>
      </w:r>
      <w:r w:rsidRPr="00904D9B">
        <w:rPr>
          <w:rFonts w:ascii="Arial" w:hAnsi="Arial" w:cs="Arial"/>
          <w:lang w:eastAsia="en-GB"/>
        </w:rPr>
        <w:t xml:space="preserve"> need to book</w:t>
      </w:r>
      <w:r w:rsidR="00EC7A13" w:rsidRPr="00904D9B">
        <w:rPr>
          <w:rFonts w:ascii="Arial" w:hAnsi="Arial" w:cs="Arial"/>
          <w:lang w:eastAsia="en-GB"/>
        </w:rPr>
        <w:t xml:space="preserve"> the tour</w:t>
      </w:r>
      <w:r w:rsidRPr="00904D9B">
        <w:rPr>
          <w:rFonts w:ascii="Arial" w:hAnsi="Arial" w:cs="Arial"/>
          <w:lang w:eastAsia="en-GB"/>
        </w:rPr>
        <w:t xml:space="preserve"> in advance</w:t>
      </w:r>
      <w:r w:rsidR="00D5776F" w:rsidRPr="00904D9B">
        <w:rPr>
          <w:rFonts w:ascii="Arial" w:hAnsi="Arial" w:cs="Arial"/>
          <w:lang w:eastAsia="en-GB"/>
        </w:rPr>
        <w:t xml:space="preserve"> (cost £12</w:t>
      </w:r>
      <w:r w:rsidR="009B4139" w:rsidRPr="00904D9B">
        <w:rPr>
          <w:rFonts w:ascii="Arial" w:hAnsi="Arial" w:cs="Arial"/>
          <w:lang w:eastAsia="en-GB"/>
        </w:rPr>
        <w:t>, over 65s £11</w:t>
      </w:r>
      <w:r w:rsidR="00D5776F" w:rsidRPr="00904D9B">
        <w:rPr>
          <w:rFonts w:ascii="Arial" w:hAnsi="Arial" w:cs="Arial"/>
          <w:lang w:eastAsia="en-GB"/>
        </w:rPr>
        <w:t>), but there is a lot to see</w:t>
      </w:r>
      <w:r w:rsidR="008D6145" w:rsidRPr="00904D9B">
        <w:rPr>
          <w:rFonts w:ascii="Arial" w:hAnsi="Arial" w:cs="Arial"/>
          <w:lang w:eastAsia="en-GB"/>
        </w:rPr>
        <w:t xml:space="preserve"> at</w:t>
      </w:r>
      <w:r w:rsidR="00D5776F" w:rsidRPr="00904D9B">
        <w:rPr>
          <w:rFonts w:ascii="Arial" w:hAnsi="Arial" w:cs="Arial"/>
          <w:lang w:eastAsia="en-GB"/>
        </w:rPr>
        <w:t xml:space="preserve"> Middleport even without the tour.</w:t>
      </w:r>
      <w:r w:rsidR="00EC7A13" w:rsidRPr="00904D9B">
        <w:rPr>
          <w:rFonts w:ascii="Arial" w:hAnsi="Arial" w:cs="Arial"/>
          <w:lang w:eastAsia="en-GB"/>
        </w:rPr>
        <w:t xml:space="preserve">  The tour includes a number of </w:t>
      </w:r>
      <w:r w:rsidR="00155F5D" w:rsidRPr="00904D9B">
        <w:rPr>
          <w:rFonts w:ascii="Arial" w:hAnsi="Arial" w:cs="Arial"/>
          <w:lang w:eastAsia="en-GB"/>
        </w:rPr>
        <w:t>stairs;</w:t>
      </w:r>
      <w:r w:rsidR="00EC7A13" w:rsidRPr="00904D9B">
        <w:rPr>
          <w:rFonts w:ascii="Arial" w:hAnsi="Arial" w:cs="Arial"/>
          <w:lang w:eastAsia="en-GB"/>
        </w:rPr>
        <w:t xml:space="preserve"> is not wheelchair accessible and flat closed shoes are required.</w:t>
      </w:r>
      <w:r w:rsidR="00EC7A13" w:rsidRPr="00904D9B">
        <w:rPr>
          <w:rFonts w:ascii="Arial" w:hAnsi="Arial" w:cs="Arial"/>
        </w:rPr>
        <w:t xml:space="preserve"> Retail therapy in the Burleigh factory shop would finish off the tour.</w:t>
      </w:r>
      <w:r w:rsidR="00D5776F" w:rsidRPr="00904D9B">
        <w:rPr>
          <w:rFonts w:ascii="Arial" w:hAnsi="Arial" w:cs="Arial"/>
          <w:lang w:eastAsia="en-GB"/>
        </w:rPr>
        <w:t xml:space="preserve">  </w:t>
      </w:r>
    </w:p>
    <w:p w14:paraId="57AFFCE7" w14:textId="77777777" w:rsidR="00C23D22" w:rsidRDefault="00C23D22" w:rsidP="00C23D22">
      <w:pPr>
        <w:spacing w:after="0" w:line="240" w:lineRule="auto"/>
        <w:jc w:val="both"/>
        <w:rPr>
          <w:rFonts w:ascii="Arial" w:hAnsi="Arial" w:cs="Arial"/>
          <w:lang w:eastAsia="en-GB"/>
        </w:rPr>
      </w:pPr>
    </w:p>
    <w:p w14:paraId="6435E81A" w14:textId="77777777" w:rsidR="00703869" w:rsidRDefault="00D5776F" w:rsidP="00C23D22">
      <w:pPr>
        <w:spacing w:after="0" w:line="240" w:lineRule="auto"/>
        <w:jc w:val="both"/>
        <w:rPr>
          <w:rFonts w:ascii="Arial" w:hAnsi="Arial" w:cs="Arial"/>
        </w:rPr>
      </w:pPr>
      <w:r w:rsidRPr="00904D9B">
        <w:rPr>
          <w:rFonts w:ascii="Arial" w:hAnsi="Arial" w:cs="Arial"/>
          <w:lang w:eastAsia="en-GB"/>
        </w:rPr>
        <w:t>T</w:t>
      </w:r>
      <w:r w:rsidRPr="00904D9B">
        <w:rPr>
          <w:rFonts w:ascii="Arial" w:hAnsi="Arial" w:cs="Arial"/>
        </w:rPr>
        <w:t>he workshop studio of Alex Allday, who received a bursary from The Shelley Group whilst a University student, and the Burslem Pottery producing bird grotesques with more than a nod of inspiration from the Martin brothers are both nearby.</w:t>
      </w:r>
    </w:p>
    <w:p w14:paraId="52564F1F" w14:textId="77777777" w:rsidR="00C23D22" w:rsidRDefault="00C23D22" w:rsidP="00C23D22">
      <w:pPr>
        <w:spacing w:after="0" w:line="240" w:lineRule="auto"/>
        <w:jc w:val="both"/>
        <w:rPr>
          <w:rFonts w:ascii="Arial" w:hAnsi="Arial" w:cs="Arial"/>
        </w:rPr>
      </w:pPr>
    </w:p>
    <w:p w14:paraId="05E4EF61" w14:textId="2D2D8EFC" w:rsidR="00DB3440" w:rsidRPr="00904D9B" w:rsidRDefault="00D5776F" w:rsidP="00C23D22">
      <w:pPr>
        <w:spacing w:after="0" w:line="240" w:lineRule="auto"/>
        <w:jc w:val="both"/>
        <w:rPr>
          <w:rFonts w:ascii="Arial" w:hAnsi="Arial" w:cs="Arial"/>
        </w:rPr>
      </w:pPr>
      <w:r w:rsidRPr="00904D9B">
        <w:rPr>
          <w:rFonts w:ascii="Arial" w:hAnsi="Arial" w:cs="Arial"/>
        </w:rPr>
        <w:t xml:space="preserve">A pleasant walk alongside </w:t>
      </w:r>
      <w:r w:rsidR="00EC7A13" w:rsidRPr="00904D9B">
        <w:rPr>
          <w:rFonts w:ascii="Arial" w:hAnsi="Arial" w:cs="Arial"/>
        </w:rPr>
        <w:t>the Trent &amp; Mersey</w:t>
      </w:r>
      <w:r w:rsidRPr="00904D9B">
        <w:rPr>
          <w:rFonts w:ascii="Arial" w:hAnsi="Arial" w:cs="Arial"/>
        </w:rPr>
        <w:t xml:space="preserve"> canal and lunch at </w:t>
      </w:r>
      <w:r w:rsidR="009B4139" w:rsidRPr="00904D9B">
        <w:rPr>
          <w:rFonts w:ascii="Arial" w:hAnsi="Arial" w:cs="Arial"/>
        </w:rPr>
        <w:t>The Packing House C</w:t>
      </w:r>
      <w:r w:rsidRPr="00904D9B">
        <w:rPr>
          <w:rFonts w:ascii="Arial" w:hAnsi="Arial" w:cs="Arial"/>
        </w:rPr>
        <w:t>afé</w:t>
      </w:r>
      <w:r w:rsidR="00EC7A13" w:rsidRPr="00904D9B">
        <w:rPr>
          <w:rFonts w:ascii="Arial" w:hAnsi="Arial" w:cs="Arial"/>
        </w:rPr>
        <w:t xml:space="preserve"> nearby</w:t>
      </w:r>
      <w:r w:rsidRPr="00904D9B">
        <w:rPr>
          <w:rFonts w:ascii="Arial" w:hAnsi="Arial" w:cs="Arial"/>
        </w:rPr>
        <w:t>,</w:t>
      </w:r>
      <w:r w:rsidR="00EC7A13" w:rsidRPr="00904D9B">
        <w:rPr>
          <w:rFonts w:ascii="Arial" w:hAnsi="Arial" w:cs="Arial"/>
        </w:rPr>
        <w:t xml:space="preserve"> </w:t>
      </w:r>
      <w:r w:rsidRPr="00904D9B">
        <w:rPr>
          <w:rFonts w:ascii="Arial" w:hAnsi="Arial" w:cs="Arial"/>
        </w:rPr>
        <w:t>before returning to the hotel would finish off the outing.</w:t>
      </w:r>
      <w:r w:rsidR="008D6145" w:rsidRPr="00904D9B">
        <w:rPr>
          <w:rFonts w:ascii="Arial" w:hAnsi="Arial" w:cs="Arial"/>
        </w:rPr>
        <w:t xml:space="preserve">  </w:t>
      </w:r>
    </w:p>
    <w:p w14:paraId="5BB6B4D5" w14:textId="46004EB3" w:rsidR="00EC7A13" w:rsidRDefault="00EC7A13" w:rsidP="00C23D22">
      <w:pPr>
        <w:spacing w:after="0" w:line="240" w:lineRule="auto"/>
        <w:jc w:val="both"/>
      </w:pPr>
      <w:hyperlink r:id="rId4" w:history="1">
        <w:r w:rsidRPr="00904D9B">
          <w:rPr>
            <w:rStyle w:val="Hyperlink"/>
            <w:rFonts w:ascii="Arial" w:hAnsi="Arial" w:cs="Arial"/>
            <w:lang w:eastAsia="en-GB"/>
          </w:rPr>
          <w:t>https://re-form.org/heritage-buildings/middleport-pottery/</w:t>
        </w:r>
      </w:hyperlink>
    </w:p>
    <w:p w14:paraId="585A013F" w14:textId="77777777" w:rsidR="00C23D22" w:rsidRPr="00904D9B" w:rsidRDefault="00C23D22" w:rsidP="00C23D22">
      <w:pPr>
        <w:spacing w:after="0" w:line="240" w:lineRule="auto"/>
        <w:jc w:val="both"/>
        <w:rPr>
          <w:rFonts w:ascii="Arial" w:hAnsi="Arial" w:cs="Arial"/>
        </w:rPr>
      </w:pPr>
    </w:p>
    <w:p w14:paraId="3A09D5CD" w14:textId="157C2913" w:rsidR="00EC7A13" w:rsidRDefault="00EC7A13" w:rsidP="00C23D22">
      <w:pPr>
        <w:spacing w:after="0" w:line="240" w:lineRule="auto"/>
        <w:jc w:val="both"/>
        <w:rPr>
          <w:rFonts w:ascii="Arial" w:hAnsi="Arial" w:cs="Arial"/>
          <w:b/>
          <w:bCs/>
          <w:sz w:val="28"/>
          <w:szCs w:val="28"/>
        </w:rPr>
      </w:pPr>
      <w:r w:rsidRPr="007F1A72">
        <w:rPr>
          <w:rFonts w:ascii="Arial" w:hAnsi="Arial" w:cs="Arial"/>
          <w:b/>
          <w:bCs/>
          <w:sz w:val="28"/>
          <w:szCs w:val="28"/>
        </w:rPr>
        <w:t>Our Guest Speaker:  Mark Hill</w:t>
      </w:r>
    </w:p>
    <w:p w14:paraId="46DF45C8" w14:textId="77777777" w:rsidR="00C5037D" w:rsidRPr="007F1A72" w:rsidRDefault="00C5037D" w:rsidP="00C23D22">
      <w:pPr>
        <w:spacing w:after="0" w:line="240" w:lineRule="auto"/>
        <w:jc w:val="both"/>
        <w:rPr>
          <w:rFonts w:ascii="Arial" w:hAnsi="Arial" w:cs="Arial"/>
          <w:b/>
          <w:bCs/>
          <w:sz w:val="28"/>
          <w:szCs w:val="28"/>
          <w:lang w:eastAsia="en-GB"/>
        </w:rPr>
      </w:pPr>
    </w:p>
    <w:p w14:paraId="71A77947" w14:textId="57408B9A" w:rsidR="006D5A8B" w:rsidRDefault="007F1A72" w:rsidP="00C23D22">
      <w:pPr>
        <w:spacing w:after="0" w:line="240" w:lineRule="auto"/>
        <w:jc w:val="both"/>
        <w:rPr>
          <w:rFonts w:ascii="Arial" w:hAnsi="Arial" w:cs="Arial"/>
        </w:rPr>
      </w:pPr>
      <w:r w:rsidRPr="00E04DE8">
        <w:rPr>
          <w:noProof/>
        </w:rPr>
        <w:drawing>
          <wp:anchor distT="0" distB="0" distL="114300" distR="114300" simplePos="0" relativeHeight="251659264" behindDoc="0" locked="0" layoutInCell="1" allowOverlap="1" wp14:anchorId="07DB6FE6" wp14:editId="32A88893">
            <wp:simplePos x="0" y="0"/>
            <wp:positionH relativeFrom="column">
              <wp:posOffset>30480</wp:posOffset>
            </wp:positionH>
            <wp:positionV relativeFrom="paragraph">
              <wp:posOffset>57785</wp:posOffset>
            </wp:positionV>
            <wp:extent cx="1188720" cy="1416050"/>
            <wp:effectExtent l="0" t="0" r="0" b="0"/>
            <wp:wrapThrough wrapText="bothSides">
              <wp:wrapPolygon edited="0">
                <wp:start x="0" y="0"/>
                <wp:lineTo x="0" y="21213"/>
                <wp:lineTo x="21115" y="21213"/>
                <wp:lineTo x="21115" y="0"/>
                <wp:lineTo x="0" y="0"/>
              </wp:wrapPolygon>
            </wp:wrapThrough>
            <wp:docPr id="2" name="Picture 1" descr="A person holding a blue troph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holding a blue trophy&#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8720" cy="141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76F" w:rsidRPr="00E04DE8">
        <w:rPr>
          <w:rFonts w:ascii="Arial" w:hAnsi="Arial" w:cs="Arial"/>
        </w:rPr>
        <w:t>We are delighted</w:t>
      </w:r>
      <w:r w:rsidR="00D5776F" w:rsidRPr="00904D9B">
        <w:rPr>
          <w:rFonts w:ascii="Arial" w:hAnsi="Arial" w:cs="Arial"/>
        </w:rPr>
        <w:t xml:space="preserve"> to have secured Mark Hill, who will be </w:t>
      </w:r>
      <w:r w:rsidR="00EC7A13" w:rsidRPr="00904D9B">
        <w:rPr>
          <w:rFonts w:ascii="Arial" w:hAnsi="Arial" w:cs="Arial"/>
        </w:rPr>
        <w:t>well-k</w:t>
      </w:r>
      <w:r w:rsidR="00D5776F" w:rsidRPr="00904D9B">
        <w:rPr>
          <w:rFonts w:ascii="Arial" w:hAnsi="Arial" w:cs="Arial"/>
        </w:rPr>
        <w:t>nown to viewers of the UK</w:t>
      </w:r>
      <w:r w:rsidR="00836C69" w:rsidRPr="00904D9B">
        <w:rPr>
          <w:rFonts w:ascii="Arial" w:hAnsi="Arial" w:cs="Arial"/>
        </w:rPr>
        <w:t xml:space="preserve"> BBC’s</w:t>
      </w:r>
      <w:r w:rsidR="00D5776F" w:rsidRPr="00904D9B">
        <w:rPr>
          <w:rFonts w:ascii="Arial" w:hAnsi="Arial" w:cs="Arial"/>
        </w:rPr>
        <w:t xml:space="preserve"> Antiques Roadshow</w:t>
      </w:r>
      <w:r w:rsidR="00836C69" w:rsidRPr="00904D9B">
        <w:rPr>
          <w:rFonts w:ascii="Arial" w:hAnsi="Arial" w:cs="Arial"/>
        </w:rPr>
        <w:t xml:space="preserve"> and Antiques </w:t>
      </w:r>
      <w:r w:rsidR="00763849" w:rsidRPr="00904D9B">
        <w:rPr>
          <w:rFonts w:ascii="Arial" w:hAnsi="Arial" w:cs="Arial"/>
        </w:rPr>
        <w:t xml:space="preserve">Road </w:t>
      </w:r>
      <w:r w:rsidR="00763849">
        <w:rPr>
          <w:rFonts w:ascii="Arial" w:hAnsi="Arial" w:cs="Arial"/>
        </w:rPr>
        <w:t>T</w:t>
      </w:r>
      <w:r w:rsidR="00763849" w:rsidRPr="00904D9B">
        <w:rPr>
          <w:rFonts w:ascii="Arial" w:hAnsi="Arial" w:cs="Arial"/>
        </w:rPr>
        <w:t>rip</w:t>
      </w:r>
      <w:r w:rsidR="008D6145" w:rsidRPr="00904D9B">
        <w:rPr>
          <w:rFonts w:ascii="Arial" w:hAnsi="Arial" w:cs="Arial"/>
        </w:rPr>
        <w:t>, as our speaker on Saturday afternoon</w:t>
      </w:r>
      <w:r w:rsidR="00D5776F" w:rsidRPr="00904D9B">
        <w:rPr>
          <w:rFonts w:ascii="Arial" w:hAnsi="Arial" w:cs="Arial"/>
        </w:rPr>
        <w:t xml:space="preserve">.  </w:t>
      </w:r>
      <w:r w:rsidR="008D6145" w:rsidRPr="00904D9B">
        <w:rPr>
          <w:rFonts w:ascii="Arial" w:hAnsi="Arial" w:cs="Arial"/>
        </w:rPr>
        <w:t>Mark</w:t>
      </w:r>
      <w:r w:rsidR="00D5776F" w:rsidRPr="00904D9B">
        <w:rPr>
          <w:rFonts w:ascii="Arial" w:hAnsi="Arial" w:cs="Arial"/>
        </w:rPr>
        <w:t xml:space="preserve"> is not a Shelley expert</w:t>
      </w:r>
      <w:r w:rsidR="008D6145" w:rsidRPr="00904D9B">
        <w:rPr>
          <w:rFonts w:ascii="Arial" w:hAnsi="Arial" w:cs="Arial"/>
        </w:rPr>
        <w:t xml:space="preserve"> </w:t>
      </w:r>
      <w:r w:rsidR="00D5776F" w:rsidRPr="00904D9B">
        <w:rPr>
          <w:rFonts w:ascii="Arial" w:hAnsi="Arial" w:cs="Arial"/>
        </w:rPr>
        <w:t>but he is a delightful and engaging speaker, with huge expertise</w:t>
      </w:r>
      <w:r w:rsidR="00EC7A13" w:rsidRPr="00904D9B">
        <w:rPr>
          <w:rFonts w:ascii="Arial" w:hAnsi="Arial" w:cs="Arial"/>
        </w:rPr>
        <w:t xml:space="preserve"> in 20</w:t>
      </w:r>
      <w:r w:rsidR="00EC7A13" w:rsidRPr="00904D9B">
        <w:rPr>
          <w:rFonts w:ascii="Arial" w:hAnsi="Arial" w:cs="Arial"/>
          <w:vertAlign w:val="superscript"/>
        </w:rPr>
        <w:t>th</w:t>
      </w:r>
      <w:r w:rsidR="00EC7A13" w:rsidRPr="00904D9B">
        <w:rPr>
          <w:rFonts w:ascii="Arial" w:hAnsi="Arial" w:cs="Arial"/>
        </w:rPr>
        <w:t xml:space="preserve"> century art and design, specialising in glass</w:t>
      </w:r>
      <w:r w:rsidR="008D6145" w:rsidRPr="00904D9B">
        <w:rPr>
          <w:rFonts w:ascii="Arial" w:hAnsi="Arial" w:cs="Arial"/>
        </w:rPr>
        <w:t>, and is an accredited lecturer of The Arts Society.</w:t>
      </w:r>
      <w:r w:rsidR="00836C69" w:rsidRPr="00904D9B">
        <w:rPr>
          <w:rFonts w:ascii="Arial" w:hAnsi="Arial" w:cs="Arial"/>
        </w:rPr>
        <w:t xml:space="preserve"> He was the co-author of the international </w:t>
      </w:r>
      <w:r w:rsidR="00836C69" w:rsidRPr="00904D9B">
        <w:rPr>
          <w:rFonts w:ascii="Arial" w:hAnsi="Arial" w:cs="Arial"/>
          <w:i/>
          <w:iCs/>
        </w:rPr>
        <w:t>Miller’s Collectables Price Guides</w:t>
      </w:r>
      <w:r w:rsidR="00836C69" w:rsidRPr="00904D9B">
        <w:rPr>
          <w:rFonts w:ascii="Arial" w:hAnsi="Arial" w:cs="Arial"/>
        </w:rPr>
        <w:t xml:space="preserve"> from 2002-17 and has written for</w:t>
      </w:r>
      <w:r w:rsidR="00836C69" w:rsidRPr="00904D9B">
        <w:rPr>
          <w:rFonts w:ascii="Arial" w:hAnsi="Arial" w:cs="Arial"/>
          <w:i/>
          <w:iCs/>
        </w:rPr>
        <w:t xml:space="preserve"> </w:t>
      </w:r>
      <w:r w:rsidR="00836C69" w:rsidRPr="007F1A72">
        <w:rPr>
          <w:rFonts w:ascii="Arial" w:hAnsi="Arial" w:cs="Arial"/>
          <w:i/>
          <w:iCs/>
        </w:rPr>
        <w:t xml:space="preserve">The Daily Mail </w:t>
      </w:r>
      <w:r w:rsidR="00836C69" w:rsidRPr="00904D9B">
        <w:rPr>
          <w:rFonts w:ascii="Arial" w:hAnsi="Arial" w:cs="Arial"/>
        </w:rPr>
        <w:t xml:space="preserve">and </w:t>
      </w:r>
      <w:r w:rsidR="00836C69" w:rsidRPr="007F1A72">
        <w:rPr>
          <w:rFonts w:ascii="Arial" w:hAnsi="Arial" w:cs="Arial"/>
          <w:i/>
          <w:iCs/>
        </w:rPr>
        <w:t>Homes &amp; Antiques</w:t>
      </w:r>
      <w:r w:rsidR="00836C69" w:rsidRPr="007F1A72">
        <w:rPr>
          <w:rFonts w:ascii="Arial" w:hAnsi="Arial" w:cs="Arial"/>
        </w:rPr>
        <w:t xml:space="preserve"> </w:t>
      </w:r>
      <w:r w:rsidR="00836C69" w:rsidRPr="00904D9B">
        <w:rPr>
          <w:rFonts w:ascii="Arial" w:hAnsi="Arial" w:cs="Arial"/>
        </w:rPr>
        <w:t xml:space="preserve">magazine.  </w:t>
      </w:r>
    </w:p>
    <w:p w14:paraId="0FC15DED" w14:textId="514F7E27" w:rsidR="00D5776F" w:rsidRPr="00904D9B" w:rsidRDefault="00836C69" w:rsidP="00C23D22">
      <w:pPr>
        <w:spacing w:after="0" w:line="240" w:lineRule="auto"/>
        <w:jc w:val="both"/>
        <w:rPr>
          <w:rFonts w:ascii="Arial" w:hAnsi="Arial" w:cs="Arial"/>
        </w:rPr>
      </w:pPr>
      <w:r w:rsidRPr="00904D9B">
        <w:rPr>
          <w:rFonts w:ascii="Arial" w:hAnsi="Arial" w:cs="Arial"/>
        </w:rPr>
        <w:t xml:space="preserve">For more information about Mark see his website </w:t>
      </w:r>
      <w:hyperlink r:id="rId6" w:history="1">
        <w:r w:rsidRPr="00904D9B">
          <w:rPr>
            <w:rStyle w:val="Hyperlink"/>
            <w:rFonts w:ascii="Arial" w:hAnsi="Arial" w:cs="Arial"/>
          </w:rPr>
          <w:t>https://markhillpublishing.com</w:t>
        </w:r>
      </w:hyperlink>
    </w:p>
    <w:p w14:paraId="03B36676" w14:textId="77777777" w:rsidR="00836C69" w:rsidRPr="00904D9B" w:rsidRDefault="00836C69" w:rsidP="00C23D22">
      <w:pPr>
        <w:spacing w:after="0" w:line="240" w:lineRule="auto"/>
        <w:rPr>
          <w:rFonts w:ascii="Arial" w:hAnsi="Arial" w:cs="Arial"/>
        </w:rPr>
      </w:pPr>
    </w:p>
    <w:p w14:paraId="38D99662" w14:textId="26FB8F6C" w:rsidR="00703869" w:rsidRDefault="00703869" w:rsidP="00C23D22">
      <w:pPr>
        <w:spacing w:after="0" w:line="240" w:lineRule="auto"/>
        <w:jc w:val="both"/>
        <w:rPr>
          <w:rFonts w:ascii="Arial" w:hAnsi="Arial" w:cs="Arial"/>
        </w:rPr>
      </w:pPr>
      <w:r>
        <w:rPr>
          <w:rFonts w:ascii="Arial" w:hAnsi="Arial" w:cs="Arial"/>
        </w:rPr>
        <w:lastRenderedPageBreak/>
        <w:t>The formal programme usually finishes with Sunday lunch but a number of people stay until Monday morning, having dinner together</w:t>
      </w:r>
      <w:r w:rsidR="007F1A72">
        <w:rPr>
          <w:rFonts w:ascii="Arial" w:hAnsi="Arial" w:cs="Arial"/>
        </w:rPr>
        <w:t xml:space="preserve"> on Sunday evening</w:t>
      </w:r>
      <w:r>
        <w:rPr>
          <w:rFonts w:ascii="Arial" w:hAnsi="Arial" w:cs="Arial"/>
        </w:rPr>
        <w:t>.  We may be able to organise</w:t>
      </w:r>
      <w:r w:rsidR="006D5A8B">
        <w:rPr>
          <w:rFonts w:ascii="Arial" w:hAnsi="Arial" w:cs="Arial"/>
        </w:rPr>
        <w:t xml:space="preserve"> informal</w:t>
      </w:r>
      <w:r>
        <w:rPr>
          <w:rFonts w:ascii="Arial" w:hAnsi="Arial" w:cs="Arial"/>
        </w:rPr>
        <w:t xml:space="preserve"> visit</w:t>
      </w:r>
      <w:r w:rsidR="006D5A8B">
        <w:rPr>
          <w:rFonts w:ascii="Arial" w:hAnsi="Arial" w:cs="Arial"/>
        </w:rPr>
        <w:t>s</w:t>
      </w:r>
      <w:r>
        <w:rPr>
          <w:rFonts w:ascii="Arial" w:hAnsi="Arial" w:cs="Arial"/>
        </w:rPr>
        <w:t xml:space="preserve"> to nearby Ironbridge, again on a car sharing basis, or The Jackfield Tile Museum on Sunday afternoon, </w:t>
      </w:r>
      <w:r w:rsidR="006D5A8B">
        <w:rPr>
          <w:rFonts w:ascii="Arial" w:hAnsi="Arial" w:cs="Arial"/>
        </w:rPr>
        <w:t>if there is sufficient time/interest (</w:t>
      </w:r>
      <w:r>
        <w:rPr>
          <w:rFonts w:ascii="Arial" w:hAnsi="Arial" w:cs="Arial"/>
        </w:rPr>
        <w:t>attractions close at 4 p.m. on a Sunday</w:t>
      </w:r>
      <w:r w:rsidR="006D5A8B">
        <w:rPr>
          <w:rFonts w:ascii="Arial" w:hAnsi="Arial" w:cs="Arial"/>
        </w:rPr>
        <w:t>).</w:t>
      </w:r>
      <w:r w:rsidR="00E04DE8">
        <w:rPr>
          <w:rFonts w:ascii="Arial" w:hAnsi="Arial" w:cs="Arial"/>
        </w:rPr>
        <w:t xml:space="preserve"> </w:t>
      </w:r>
    </w:p>
    <w:p w14:paraId="523235E8" w14:textId="77777777" w:rsidR="00C23D22" w:rsidRDefault="00C23D22" w:rsidP="00C23D22">
      <w:pPr>
        <w:spacing w:after="0" w:line="240" w:lineRule="auto"/>
        <w:jc w:val="both"/>
        <w:rPr>
          <w:rFonts w:ascii="Arial" w:hAnsi="Arial" w:cs="Arial"/>
        </w:rPr>
      </w:pPr>
    </w:p>
    <w:p w14:paraId="48991C6A" w14:textId="77777777" w:rsidR="006D5A8B" w:rsidRDefault="00D516AB" w:rsidP="00C23D22">
      <w:pPr>
        <w:spacing w:after="0" w:line="240" w:lineRule="auto"/>
        <w:jc w:val="both"/>
        <w:rPr>
          <w:rFonts w:ascii="Arial" w:hAnsi="Arial" w:cs="Arial"/>
        </w:rPr>
      </w:pPr>
      <w:r>
        <w:rPr>
          <w:rFonts w:ascii="Arial" w:hAnsi="Arial" w:cs="Arial"/>
        </w:rPr>
        <w:t>The Annual Weekend has been based for some years at The Holiday Inn Telford, which has a swimming pool and fitness centre for guests, and is conveniently near to the various pottery museums in the area and also to Stoke on Trent.  It is accessible by both road and rail.  Disabled accessible rooms are available but need to be booked</w:t>
      </w:r>
      <w:r w:rsidR="006D5A8B">
        <w:rPr>
          <w:rFonts w:ascii="Arial" w:hAnsi="Arial" w:cs="Arial"/>
        </w:rPr>
        <w:t>.</w:t>
      </w:r>
    </w:p>
    <w:p w14:paraId="30C92C2B" w14:textId="77777777" w:rsidR="00C23D22" w:rsidRDefault="00C23D22" w:rsidP="00C23D22">
      <w:pPr>
        <w:spacing w:after="0" w:line="240" w:lineRule="auto"/>
        <w:jc w:val="both"/>
        <w:rPr>
          <w:rFonts w:ascii="Arial" w:hAnsi="Arial" w:cs="Arial"/>
        </w:rPr>
      </w:pPr>
    </w:p>
    <w:p w14:paraId="578696E3" w14:textId="1EE4CECF" w:rsidR="007F1A72" w:rsidRDefault="006D5A8B" w:rsidP="00C23D22">
      <w:pPr>
        <w:spacing w:after="0" w:line="240" w:lineRule="auto"/>
        <w:jc w:val="both"/>
        <w:rPr>
          <w:rFonts w:ascii="Arial" w:hAnsi="Arial" w:cs="Arial"/>
        </w:rPr>
      </w:pPr>
      <w:r>
        <w:rPr>
          <w:rFonts w:ascii="Arial" w:hAnsi="Arial" w:cs="Arial"/>
        </w:rPr>
        <w:t>N</w:t>
      </w:r>
      <w:r w:rsidR="00D516AB">
        <w:rPr>
          <w:rFonts w:ascii="Arial" w:hAnsi="Arial" w:cs="Arial"/>
        </w:rPr>
        <w:t xml:space="preserve">egotiated rates for </w:t>
      </w:r>
      <w:r w:rsidR="007F1A72">
        <w:rPr>
          <w:rFonts w:ascii="Arial" w:hAnsi="Arial" w:cs="Arial"/>
        </w:rPr>
        <w:t>W</w:t>
      </w:r>
      <w:r w:rsidR="00D516AB">
        <w:rPr>
          <w:rFonts w:ascii="Arial" w:hAnsi="Arial" w:cs="Arial"/>
        </w:rPr>
        <w:t>eekend delegates are also available on Thursday and Sunday nights before and after the Annual Weekend.  Please DO NOT book directly as the special rates we have negotiated do not apply on the website, and it is very difficult to unscramble.</w:t>
      </w:r>
      <w:r>
        <w:rPr>
          <w:rFonts w:ascii="Arial" w:hAnsi="Arial" w:cs="Arial"/>
        </w:rPr>
        <w:t xml:space="preserve"> </w:t>
      </w:r>
      <w:r w:rsidR="007F1A72">
        <w:rPr>
          <w:rFonts w:ascii="Arial" w:hAnsi="Arial" w:cs="Arial"/>
        </w:rPr>
        <w:t xml:space="preserve">The Shelley Group Conference Fee includes all meals at the Holiday Inn, </w:t>
      </w:r>
      <w:r w:rsidR="00E04DE8">
        <w:rPr>
          <w:rFonts w:ascii="Arial" w:hAnsi="Arial" w:cs="Arial"/>
        </w:rPr>
        <w:t xml:space="preserve">as specified on the attached booking form, </w:t>
      </w:r>
      <w:r w:rsidR="007F1A72">
        <w:rPr>
          <w:rFonts w:ascii="Arial" w:hAnsi="Arial" w:cs="Arial"/>
        </w:rPr>
        <w:t>together with your conference pack and handout.</w:t>
      </w:r>
    </w:p>
    <w:p w14:paraId="6FCD6A62" w14:textId="77777777" w:rsidR="007F1A72" w:rsidRDefault="007F1A72" w:rsidP="00C23D22">
      <w:pPr>
        <w:spacing w:after="0" w:line="240" w:lineRule="auto"/>
        <w:jc w:val="both"/>
        <w:rPr>
          <w:rFonts w:ascii="Arial" w:hAnsi="Arial" w:cs="Arial"/>
        </w:rPr>
      </w:pPr>
    </w:p>
    <w:p w14:paraId="01A1A5C5" w14:textId="61575E66" w:rsidR="00D516AB" w:rsidRDefault="006D5A8B" w:rsidP="00C23D22">
      <w:pPr>
        <w:spacing w:after="0" w:line="240" w:lineRule="auto"/>
        <w:jc w:val="both"/>
        <w:rPr>
          <w:rFonts w:ascii="Arial" w:hAnsi="Arial" w:cs="Arial"/>
        </w:rPr>
      </w:pPr>
      <w:r>
        <w:rPr>
          <w:rFonts w:ascii="Arial" w:hAnsi="Arial" w:cs="Arial"/>
        </w:rPr>
        <w:t>The hotel caters for various dietary requirements but if anyone requires certified Kosher or Halal meals, there will be an additional cost to the negotiated rates and we need to arrange this in advance.</w:t>
      </w:r>
    </w:p>
    <w:p w14:paraId="767B827C" w14:textId="77777777" w:rsidR="00C23D22" w:rsidRDefault="00C23D22" w:rsidP="00C23D22">
      <w:pPr>
        <w:spacing w:after="0" w:line="240" w:lineRule="auto"/>
        <w:rPr>
          <w:rFonts w:ascii="Arial" w:hAnsi="Arial" w:cs="Arial"/>
        </w:rPr>
      </w:pPr>
    </w:p>
    <w:p w14:paraId="44837436" w14:textId="3DE3B3EE" w:rsidR="00D516AB" w:rsidRDefault="00D516AB" w:rsidP="00C23D22">
      <w:pPr>
        <w:spacing w:after="0" w:line="240" w:lineRule="auto"/>
        <w:jc w:val="both"/>
        <w:rPr>
          <w:rFonts w:ascii="Arial" w:hAnsi="Arial" w:cs="Arial"/>
        </w:rPr>
      </w:pPr>
      <w:r w:rsidRPr="00D516AB">
        <w:rPr>
          <w:rFonts w:ascii="Arial" w:hAnsi="Arial" w:cs="Arial"/>
        </w:rPr>
        <w:t>The Programme includes a Gala Dinner on</w:t>
      </w:r>
      <w:r>
        <w:rPr>
          <w:rFonts w:ascii="Arial" w:hAnsi="Arial" w:cs="Arial"/>
        </w:rPr>
        <w:t xml:space="preserve"> the Saturday evening when we are asking everyone to wear something red for our Ruby Anniversary.</w:t>
      </w:r>
      <w:r w:rsidR="00E04DE8">
        <w:rPr>
          <w:rFonts w:ascii="Arial" w:hAnsi="Arial" w:cs="Arial"/>
        </w:rPr>
        <w:t xml:space="preserve">  As this is a special anniversary, we have planned a surprise gift for delegates.</w:t>
      </w:r>
    </w:p>
    <w:p w14:paraId="5692BF2C" w14:textId="77777777" w:rsidR="00C23D22" w:rsidRDefault="00C23D22" w:rsidP="00C23D22">
      <w:pPr>
        <w:spacing w:after="0" w:line="240" w:lineRule="auto"/>
        <w:jc w:val="both"/>
        <w:rPr>
          <w:rFonts w:ascii="Arial" w:hAnsi="Arial" w:cs="Arial"/>
        </w:rPr>
      </w:pPr>
    </w:p>
    <w:p w14:paraId="13E6B8D6" w14:textId="3E46F025" w:rsidR="00D516AB" w:rsidRPr="00E04DE8" w:rsidRDefault="00D516AB" w:rsidP="00E04DE8">
      <w:pPr>
        <w:spacing w:after="0" w:line="240" w:lineRule="auto"/>
        <w:jc w:val="both"/>
        <w:rPr>
          <w:rFonts w:ascii="Arial" w:hAnsi="Arial" w:cs="Arial"/>
        </w:rPr>
      </w:pPr>
      <w:r w:rsidRPr="00E04DE8">
        <w:rPr>
          <w:rFonts w:ascii="Arial" w:hAnsi="Arial" w:cs="Arial"/>
        </w:rPr>
        <w:t xml:space="preserve">Further details are available from Ruth Jenkins </w:t>
      </w:r>
      <w:r w:rsidR="006D5A8B" w:rsidRPr="00E04DE8">
        <w:rPr>
          <w:rFonts w:ascii="Arial" w:hAnsi="Arial" w:cs="Arial"/>
        </w:rPr>
        <w:t xml:space="preserve"> </w:t>
      </w:r>
      <w:hyperlink r:id="rId7" w:history="1">
        <w:r w:rsidR="006D5A8B" w:rsidRPr="00E04DE8">
          <w:rPr>
            <w:rStyle w:val="Hyperlink"/>
            <w:rFonts w:ascii="Arial" w:hAnsi="Arial" w:cs="Arial"/>
          </w:rPr>
          <w:t>events@shelley.co.uk</w:t>
        </w:r>
      </w:hyperlink>
      <w:r w:rsidR="006D5A8B" w:rsidRPr="00E04DE8">
        <w:rPr>
          <w:rFonts w:ascii="Arial" w:hAnsi="Arial" w:cs="Arial"/>
        </w:rPr>
        <w:t xml:space="preserve"> who will try her best to answer any queries.</w:t>
      </w:r>
    </w:p>
    <w:sectPr w:rsidR="00D516AB" w:rsidRPr="00E04DE8" w:rsidSect="007F1A72">
      <w:pgSz w:w="11906" w:h="16838"/>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40"/>
    <w:rsid w:val="000E4280"/>
    <w:rsid w:val="00155F5D"/>
    <w:rsid w:val="001B3AB0"/>
    <w:rsid w:val="00236773"/>
    <w:rsid w:val="002C35AC"/>
    <w:rsid w:val="002C38BF"/>
    <w:rsid w:val="003378FB"/>
    <w:rsid w:val="006D5A8B"/>
    <w:rsid w:val="00703869"/>
    <w:rsid w:val="00706169"/>
    <w:rsid w:val="0070624C"/>
    <w:rsid w:val="00763849"/>
    <w:rsid w:val="007F1A72"/>
    <w:rsid w:val="00833576"/>
    <w:rsid w:val="00836C69"/>
    <w:rsid w:val="008A50BC"/>
    <w:rsid w:val="008D6145"/>
    <w:rsid w:val="008F0775"/>
    <w:rsid w:val="00904D9B"/>
    <w:rsid w:val="009B4139"/>
    <w:rsid w:val="009B56A1"/>
    <w:rsid w:val="00B704BC"/>
    <w:rsid w:val="00C23D22"/>
    <w:rsid w:val="00C5037D"/>
    <w:rsid w:val="00D516AB"/>
    <w:rsid w:val="00D5776F"/>
    <w:rsid w:val="00DB3440"/>
    <w:rsid w:val="00E04DE8"/>
    <w:rsid w:val="00EB5473"/>
    <w:rsid w:val="00EC7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5D3C"/>
  <w15:chartTrackingRefBased/>
  <w15:docId w15:val="{B7A22CED-338F-4377-A23B-99BE25B5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440"/>
  </w:style>
  <w:style w:type="paragraph" w:styleId="Heading1">
    <w:name w:val="heading 1"/>
    <w:basedOn w:val="Normal"/>
    <w:next w:val="Normal"/>
    <w:link w:val="Heading1Char"/>
    <w:uiPriority w:val="9"/>
    <w:qFormat/>
    <w:rsid w:val="00DB34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4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4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B34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4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4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4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4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4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4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4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4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B34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4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4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4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4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440"/>
    <w:rPr>
      <w:rFonts w:eastAsiaTheme="majorEastAsia" w:cstheme="majorBidi"/>
      <w:color w:val="272727" w:themeColor="text1" w:themeTint="D8"/>
    </w:rPr>
  </w:style>
  <w:style w:type="paragraph" w:styleId="Title">
    <w:name w:val="Title"/>
    <w:basedOn w:val="Normal"/>
    <w:next w:val="Normal"/>
    <w:link w:val="TitleChar"/>
    <w:uiPriority w:val="10"/>
    <w:qFormat/>
    <w:rsid w:val="00DB3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4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4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4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440"/>
    <w:pPr>
      <w:spacing w:before="160"/>
      <w:jc w:val="center"/>
    </w:pPr>
    <w:rPr>
      <w:i/>
      <w:iCs/>
      <w:color w:val="404040" w:themeColor="text1" w:themeTint="BF"/>
    </w:rPr>
  </w:style>
  <w:style w:type="character" w:customStyle="1" w:styleId="QuoteChar">
    <w:name w:val="Quote Char"/>
    <w:basedOn w:val="DefaultParagraphFont"/>
    <w:link w:val="Quote"/>
    <w:uiPriority w:val="29"/>
    <w:rsid w:val="00DB3440"/>
    <w:rPr>
      <w:i/>
      <w:iCs/>
      <w:color w:val="404040" w:themeColor="text1" w:themeTint="BF"/>
    </w:rPr>
  </w:style>
  <w:style w:type="paragraph" w:styleId="ListParagraph">
    <w:name w:val="List Paragraph"/>
    <w:basedOn w:val="Normal"/>
    <w:uiPriority w:val="34"/>
    <w:qFormat/>
    <w:rsid w:val="00DB3440"/>
    <w:pPr>
      <w:ind w:left="720"/>
      <w:contextualSpacing/>
    </w:pPr>
  </w:style>
  <w:style w:type="character" w:styleId="IntenseEmphasis">
    <w:name w:val="Intense Emphasis"/>
    <w:basedOn w:val="DefaultParagraphFont"/>
    <w:uiPriority w:val="21"/>
    <w:qFormat/>
    <w:rsid w:val="00DB3440"/>
    <w:rPr>
      <w:i/>
      <w:iCs/>
      <w:color w:val="0F4761" w:themeColor="accent1" w:themeShade="BF"/>
    </w:rPr>
  </w:style>
  <w:style w:type="paragraph" w:styleId="IntenseQuote">
    <w:name w:val="Intense Quote"/>
    <w:basedOn w:val="Normal"/>
    <w:next w:val="Normal"/>
    <w:link w:val="IntenseQuoteChar"/>
    <w:uiPriority w:val="30"/>
    <w:qFormat/>
    <w:rsid w:val="00DB34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440"/>
    <w:rPr>
      <w:i/>
      <w:iCs/>
      <w:color w:val="0F4761" w:themeColor="accent1" w:themeShade="BF"/>
    </w:rPr>
  </w:style>
  <w:style w:type="character" w:styleId="IntenseReference">
    <w:name w:val="Intense Reference"/>
    <w:basedOn w:val="DefaultParagraphFont"/>
    <w:uiPriority w:val="32"/>
    <w:qFormat/>
    <w:rsid w:val="00DB3440"/>
    <w:rPr>
      <w:b/>
      <w:bCs/>
      <w:smallCaps/>
      <w:color w:val="0F4761" w:themeColor="accent1" w:themeShade="BF"/>
      <w:spacing w:val="5"/>
    </w:rPr>
  </w:style>
  <w:style w:type="character" w:styleId="Hyperlink">
    <w:name w:val="Hyperlink"/>
    <w:basedOn w:val="DefaultParagraphFont"/>
    <w:uiPriority w:val="99"/>
    <w:unhideWhenUsed/>
    <w:rsid w:val="00DB3440"/>
    <w:rPr>
      <w:color w:val="467886" w:themeColor="hyperlink"/>
      <w:u w:val="single"/>
    </w:rPr>
  </w:style>
  <w:style w:type="character" w:styleId="UnresolvedMention">
    <w:name w:val="Unresolved Mention"/>
    <w:basedOn w:val="DefaultParagraphFont"/>
    <w:uiPriority w:val="99"/>
    <w:semiHidden/>
    <w:unhideWhenUsed/>
    <w:rsid w:val="00DB3440"/>
    <w:rPr>
      <w:color w:val="605E5C"/>
      <w:shd w:val="clear" w:color="auto" w:fill="E1DFDD"/>
    </w:rPr>
  </w:style>
  <w:style w:type="paragraph" w:styleId="NormalWeb">
    <w:name w:val="Normal (Web)"/>
    <w:basedOn w:val="Normal"/>
    <w:uiPriority w:val="99"/>
    <w:semiHidden/>
    <w:unhideWhenUsed/>
    <w:rsid w:val="009B413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standardtext">
    <w:name w:val="standard_text"/>
    <w:basedOn w:val="DefaultParagraphFont"/>
    <w:rsid w:val="00B70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vents@shelley.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rkhillpublishing.com" TargetMode="External"/><Relationship Id="rId5" Type="http://schemas.openxmlformats.org/officeDocument/2006/relationships/image" Target="media/image1.jpeg"/><Relationship Id="rId4" Type="http://schemas.openxmlformats.org/officeDocument/2006/relationships/hyperlink" Target="https://re-form.org/heritage-buildings/middleport-potter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Jenkins</dc:creator>
  <cp:keywords/>
  <dc:description/>
  <cp:lastModifiedBy>Ruth Jenkins</cp:lastModifiedBy>
  <cp:revision>2</cp:revision>
  <dcterms:created xsi:type="dcterms:W3CDTF">2025-09-05T22:11:00Z</dcterms:created>
  <dcterms:modified xsi:type="dcterms:W3CDTF">2025-09-05T22:11:00Z</dcterms:modified>
</cp:coreProperties>
</file>